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BF" w:rsidRPr="001314BF" w:rsidRDefault="001314BF" w:rsidP="001314BF">
      <w:pPr>
        <w:pStyle w:val="a3"/>
        <w:spacing w:before="0" w:beforeAutospacing="0" w:after="0" w:afterAutospacing="0" w:line="274" w:lineRule="atLeast"/>
        <w:ind w:left="-1276"/>
        <w:jc w:val="center"/>
        <w:rPr>
          <w:b/>
        </w:rPr>
      </w:pPr>
      <w:r>
        <w:rPr>
          <w:b/>
          <w:color w:val="000000"/>
          <w:sz w:val="27"/>
          <w:szCs w:val="27"/>
        </w:rPr>
        <w:t xml:space="preserve">Урок 1. </w:t>
      </w:r>
      <w:r w:rsidRPr="001314BF">
        <w:rPr>
          <w:b/>
          <w:color w:val="000000"/>
          <w:sz w:val="27"/>
          <w:szCs w:val="27"/>
        </w:rPr>
        <w:t>ИСТОРИЯ СТАНОВЛЕНИЯ И РАЗВИТИЯ ПЕДАГОГИЧЕСКОЙ ПРОФЕССИИ</w:t>
      </w:r>
    </w:p>
    <w:p w:rsidR="00A66146" w:rsidRDefault="00A66146" w:rsidP="001314BF">
      <w:pPr>
        <w:jc w:val="center"/>
      </w:pPr>
    </w:p>
    <w:p w:rsidR="001314BF" w:rsidRDefault="001314BF" w:rsidP="001314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14BF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1314BF">
        <w:rPr>
          <w:rFonts w:ascii="Times New Roman" w:hAnsi="Times New Roman" w:cs="Times New Roman"/>
          <w:sz w:val="28"/>
          <w:szCs w:val="28"/>
        </w:rPr>
        <w:t xml:space="preserve"> Данная тема раскрывает общую характеристику педагогической профессии. Рассматривается описание возникновения и развития педагогической профессии. Ключевые слова. Профессия, характеристика педагогической профессии, педагогическая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4BF" w:rsidRDefault="001314BF" w:rsidP="001314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1314BF">
        <w:rPr>
          <w:rFonts w:ascii="Times New Roman" w:hAnsi="Times New Roman" w:cs="Times New Roman"/>
          <w:b/>
          <w:sz w:val="28"/>
          <w:szCs w:val="28"/>
        </w:rPr>
        <w:t>Возникновение и развитие педагогической профессии</w:t>
      </w:r>
      <w:r w:rsidRPr="00131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4BF" w:rsidRDefault="001314BF" w:rsidP="001314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14BF">
        <w:rPr>
          <w:rFonts w:ascii="Times New Roman" w:hAnsi="Times New Roman" w:cs="Times New Roman"/>
          <w:sz w:val="28"/>
          <w:szCs w:val="28"/>
        </w:rPr>
        <w:t xml:space="preserve">В глубокой древности, когда еще не было разделения труда, все члены общины или племени — взрослые и дети — участвовали на равных в добывании пищи, что составляло главный смысл существования в те далекие времена. Передача накопленного предшествующими поколениями опыта детям в дородовой общине была “вплетена” в трудовую деятельность. Дети, с ранних лет включаясь в нее, усваивали знания о способах деятельности (охота, собирательство и др.) и овладевали различными умениями и навыками. И лишь по мере совершенствования орудий труда, что позволяло добывать пищи больше, появилась возможность не привлекать к этому больных и старых членов общины. Им вменялось в обязанность быть хранителями огня и осуществлять присмотр за детьми. Позже, по мере усложнения процессов сознательного изготовления орудий труда, повлекших за собой необходимость специальной передачи трудовых умений и навыков, старейшины рода — самые уважаемые и умудренные опытом —образовали в современном понимании первую социальную группу людей — воспитателей, прямой и единственной обязанностью которых стала передача опыта, забота о духовном росте подрастающего поколения, его нравственности, подготовка к жизни. Так воспитание стало сферой деятельности и сознания человека. 7 Возникновение педагогической профессии поэтому имеет объективные основания. </w:t>
      </w:r>
    </w:p>
    <w:p w:rsidR="001314BF" w:rsidRDefault="001314BF" w:rsidP="001314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14BF">
        <w:rPr>
          <w:rFonts w:ascii="Times New Roman" w:hAnsi="Times New Roman" w:cs="Times New Roman"/>
          <w:sz w:val="28"/>
          <w:szCs w:val="28"/>
        </w:rPr>
        <w:t xml:space="preserve">Общество не могло бы существовать и развиваться, если бы молодое поколение, приходящее на смену старшему, вынуждено было начинать все сначала, без творческого освоения и использования того опыта, которое оно получило в наследство. В Древнем Вавилоне, Египте, Сирии учителями чаще всего были жрецы, а в Древней Греции — наиболее умные, талантливые вольнонаемные граждане: </w:t>
      </w:r>
      <w:proofErr w:type="spellStart"/>
      <w:r w:rsidRPr="001314BF">
        <w:rPr>
          <w:rFonts w:ascii="Times New Roman" w:hAnsi="Times New Roman" w:cs="Times New Roman"/>
          <w:sz w:val="28"/>
          <w:szCs w:val="28"/>
        </w:rPr>
        <w:t>педономы</w:t>
      </w:r>
      <w:proofErr w:type="spellEnd"/>
      <w:r w:rsidRPr="00131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4BF">
        <w:rPr>
          <w:rFonts w:ascii="Times New Roman" w:hAnsi="Times New Roman" w:cs="Times New Roman"/>
          <w:sz w:val="28"/>
          <w:szCs w:val="28"/>
        </w:rPr>
        <w:t>педотрибы</w:t>
      </w:r>
      <w:proofErr w:type="spellEnd"/>
      <w:r w:rsidRPr="001314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4BF">
        <w:rPr>
          <w:rFonts w:ascii="Times New Roman" w:hAnsi="Times New Roman" w:cs="Times New Roman"/>
          <w:sz w:val="28"/>
          <w:szCs w:val="28"/>
        </w:rPr>
        <w:t>дидаскалы</w:t>
      </w:r>
      <w:proofErr w:type="spellEnd"/>
      <w:r w:rsidRPr="001314BF">
        <w:rPr>
          <w:rFonts w:ascii="Times New Roman" w:hAnsi="Times New Roman" w:cs="Times New Roman"/>
          <w:sz w:val="28"/>
          <w:szCs w:val="28"/>
        </w:rPr>
        <w:t xml:space="preserve">, педагоги. В Древнем Риме от имени императора учителями назначались государственные чиновники, хорошо знавшие науки, но главное, много путешествовавшие и, следовательно, много видевшие, знавшие языки, культуру и обычаи разных народов. В древних китайских хрониках, дошедших до наших дней, упоминается, что еще в ХХ в. до н. э. в стране существовало министерство, ведавшее делами просвещения народа, назначавшее на должность учителя мудрейших представителей общества. В средние века педагогами, как правило, были священники, монахи, хотя в городских школах, </w:t>
      </w:r>
      <w:r w:rsidRPr="001314BF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университетах ими все чаще становились люди, получившие специальное образование. В Киевской Руси обязанности учителя совпадали с обязанностями родителя и властителя. В “Поучении” Мономаха раскрывается основной свод правил жизни, которым следовал сам государь и которым советовал следовать своим детям: любить свою Родину, заботиться о народе, творить добро близким, не грешить, уклоняться от злых дел, быть милостивым. Он писал: “Что умеете хорошо, то не забывайте, а чего не умеете, этому учитесь... Леность ведь всему мать: что кто умеет, то забудет, а что не умеет, тому не научится. Добро же творя, не ленись ни на что хорошее...” В Древней Руси учителей называли мастерами, подчеркивая этим уважение к личности наставника подрастающего поколения. Но и мастеров-ремесленников, передававших свой опыт, называли и сейчас, как </w:t>
      </w:r>
      <w:bookmarkStart w:id="0" w:name="_GoBack"/>
      <w:bookmarkEnd w:id="0"/>
      <w:r w:rsidRPr="001314BF">
        <w:rPr>
          <w:rFonts w:ascii="Times New Roman" w:hAnsi="Times New Roman" w:cs="Times New Roman"/>
          <w:sz w:val="28"/>
          <w:szCs w:val="28"/>
        </w:rPr>
        <w:t>известно, называют уважительно — Учитель. С момента возникновения педагогической профессии за учителями прежде всего закрепилась воспитательная, единая и неделимая, функция. Учитель — это воспитатель, наставник. В этом его гражданское, человеческое предназначение. Именно это имел в виду А.С.</w:t>
      </w:r>
      <w:r w:rsidR="00AE0290">
        <w:rPr>
          <w:rFonts w:ascii="Times New Roman" w:hAnsi="Times New Roman" w:cs="Times New Roman"/>
          <w:sz w:val="28"/>
          <w:szCs w:val="28"/>
        </w:rPr>
        <w:t xml:space="preserve"> </w:t>
      </w:r>
      <w:r w:rsidRPr="001314BF">
        <w:rPr>
          <w:rFonts w:ascii="Times New Roman" w:hAnsi="Times New Roman" w:cs="Times New Roman"/>
          <w:sz w:val="28"/>
          <w:szCs w:val="28"/>
        </w:rPr>
        <w:t xml:space="preserve">Пушкин, посвящая своему любимому учителю и профессору 8 нравственных наук А. П. </w:t>
      </w:r>
      <w:proofErr w:type="spellStart"/>
      <w:r w:rsidRPr="001314BF">
        <w:rPr>
          <w:rFonts w:ascii="Times New Roman" w:hAnsi="Times New Roman" w:cs="Times New Roman"/>
          <w:sz w:val="28"/>
          <w:szCs w:val="28"/>
        </w:rPr>
        <w:t>Куницину</w:t>
      </w:r>
      <w:proofErr w:type="spellEnd"/>
      <w:r w:rsidRPr="001314BF">
        <w:rPr>
          <w:rFonts w:ascii="Times New Roman" w:hAnsi="Times New Roman" w:cs="Times New Roman"/>
          <w:sz w:val="28"/>
          <w:szCs w:val="28"/>
        </w:rPr>
        <w:t xml:space="preserve"> (Царскосельский лицей) следующие строки: “Он создал нас, он воспитал наш пламень... Заложен им краеугольный камень, им чистая лампада </w:t>
      </w:r>
      <w:proofErr w:type="spellStart"/>
      <w:r w:rsidRPr="001314BF">
        <w:rPr>
          <w:rFonts w:ascii="Times New Roman" w:hAnsi="Times New Roman" w:cs="Times New Roman"/>
          <w:sz w:val="28"/>
          <w:szCs w:val="28"/>
        </w:rPr>
        <w:t>возжена</w:t>
      </w:r>
      <w:proofErr w:type="spellEnd"/>
      <w:r w:rsidRPr="001314BF">
        <w:rPr>
          <w:rFonts w:ascii="Times New Roman" w:hAnsi="Times New Roman" w:cs="Times New Roman"/>
          <w:sz w:val="28"/>
          <w:szCs w:val="28"/>
        </w:rPr>
        <w:t xml:space="preserve">”. Выдающиеся учителя были у всех народов и во все времена. Так, великим учителем китайцы называли Конфуция. В одной из легенд об этом мыслителе приводится его разговор с учеником: </w:t>
      </w:r>
      <w:proofErr w:type="gramStart"/>
      <w:r w:rsidRPr="001314BF">
        <w:rPr>
          <w:rFonts w:ascii="Times New Roman" w:hAnsi="Times New Roman" w:cs="Times New Roman"/>
          <w:sz w:val="28"/>
          <w:szCs w:val="28"/>
        </w:rPr>
        <w:t>« Эта</w:t>
      </w:r>
      <w:proofErr w:type="gramEnd"/>
      <w:r w:rsidRPr="001314BF">
        <w:rPr>
          <w:rFonts w:ascii="Times New Roman" w:hAnsi="Times New Roman" w:cs="Times New Roman"/>
          <w:sz w:val="28"/>
          <w:szCs w:val="28"/>
        </w:rPr>
        <w:t xml:space="preserve"> страна обширна и густо населена. Что же ей недостает, учитель?» - обращается к нему ученик. “Обогати ее”, - отвечает учитель. “Но она и так богата. Чем же ее обогатить?”- спрашивает ученик. “Обучи ее!” - восклицает учитель. </w:t>
      </w:r>
    </w:p>
    <w:p w:rsidR="001314BF" w:rsidRDefault="001314BF" w:rsidP="001314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14BF">
        <w:rPr>
          <w:rFonts w:ascii="Times New Roman" w:hAnsi="Times New Roman" w:cs="Times New Roman"/>
          <w:sz w:val="28"/>
          <w:szCs w:val="28"/>
        </w:rPr>
        <w:t xml:space="preserve">Человеком трудной и завидной судьбы является чешский </w:t>
      </w:r>
      <w:proofErr w:type="spellStart"/>
      <w:r w:rsidRPr="001314BF">
        <w:rPr>
          <w:rFonts w:ascii="Times New Roman" w:hAnsi="Times New Roman" w:cs="Times New Roman"/>
          <w:sz w:val="28"/>
          <w:szCs w:val="28"/>
        </w:rPr>
        <w:t>педагоггуманист</w:t>
      </w:r>
      <w:proofErr w:type="spellEnd"/>
      <w:r w:rsidRPr="001314BF">
        <w:rPr>
          <w:rFonts w:ascii="Times New Roman" w:hAnsi="Times New Roman" w:cs="Times New Roman"/>
          <w:sz w:val="28"/>
          <w:szCs w:val="28"/>
        </w:rPr>
        <w:t xml:space="preserve"> Ян </w:t>
      </w:r>
      <w:proofErr w:type="spellStart"/>
      <w:r w:rsidRPr="001314BF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1314BF">
        <w:rPr>
          <w:rFonts w:ascii="Times New Roman" w:hAnsi="Times New Roman" w:cs="Times New Roman"/>
          <w:sz w:val="28"/>
          <w:szCs w:val="28"/>
        </w:rPr>
        <w:t xml:space="preserve"> Коменский. Он был первым, кто стал разрабатывать педагогику как самостоятельную отрасль теоретического знания. Коменский мечтал дать своему народу собранную воедино мудрость мира. Он написал десятки учебников для школы, свыше 260 педагогических произведений. И сегодня каждый учитель, пользуясь словами “урок”, “класс”, “каникулы”, «обучение» и т.д., не всегда знает, что все они вошли в школу вместе с именем великого чешского педагога. </w:t>
      </w:r>
      <w:proofErr w:type="spellStart"/>
      <w:r w:rsidRPr="001314BF">
        <w:rPr>
          <w:rFonts w:ascii="Times New Roman" w:hAnsi="Times New Roman" w:cs="Times New Roman"/>
          <w:sz w:val="28"/>
          <w:szCs w:val="28"/>
        </w:rPr>
        <w:t>Я.А.Коменский</w:t>
      </w:r>
      <w:proofErr w:type="spellEnd"/>
      <w:r w:rsidRPr="001314BF">
        <w:rPr>
          <w:rFonts w:ascii="Times New Roman" w:hAnsi="Times New Roman" w:cs="Times New Roman"/>
          <w:sz w:val="28"/>
          <w:szCs w:val="28"/>
        </w:rPr>
        <w:t xml:space="preserve"> утверждал новый, прогрессивный взгляд на учителя. Эта профессия была для него “превосходна, как никакая другая под солнцем”. Он сравнивал учителя с садовником, любовно выращивающим растения в саду, с архитектором, который заботливо застраивает знаниями все уголки человеческого существа, со скульптором, тщательно обтесывающим и шлифующим умы и души людей, с полководцем, энергично ведущим наступление против варварства и невежества. </w:t>
      </w:r>
    </w:p>
    <w:p w:rsidR="001314BF" w:rsidRDefault="001314BF" w:rsidP="001314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14BF">
        <w:rPr>
          <w:rFonts w:ascii="Times New Roman" w:hAnsi="Times New Roman" w:cs="Times New Roman"/>
          <w:sz w:val="28"/>
          <w:szCs w:val="28"/>
        </w:rPr>
        <w:t xml:space="preserve">Швейцарский педагог Иоганн Генрих Песталоцци затратил все свои сбережения на создание детских приютов. Свою жизнь он посвятил сиротам, пытался сделать </w:t>
      </w:r>
      <w:r w:rsidRPr="001314BF">
        <w:rPr>
          <w:rFonts w:ascii="Times New Roman" w:hAnsi="Times New Roman" w:cs="Times New Roman"/>
          <w:sz w:val="28"/>
          <w:szCs w:val="28"/>
        </w:rPr>
        <w:lastRenderedPageBreak/>
        <w:t xml:space="preserve">детство школой радости и творческого труда. На его могиле стоит памятник с надписью, которая заканчивается словами: “Все – для других, ничего – для себя”. </w:t>
      </w:r>
    </w:p>
    <w:p w:rsidR="001314BF" w:rsidRDefault="001314BF" w:rsidP="001314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14BF">
        <w:rPr>
          <w:rFonts w:ascii="Times New Roman" w:hAnsi="Times New Roman" w:cs="Times New Roman"/>
          <w:sz w:val="28"/>
          <w:szCs w:val="28"/>
        </w:rPr>
        <w:t xml:space="preserve">Великим педагогом России был Константин Дмитриевич Ушинский – отец русских учителей. Созданные им учебники выдержали небывалый в истории тираж. Например, “Родное слово” переиздавалось 167 раз. Его наследие составляет 11 томов, а педагогические произведения имеют научную ценность и сегодня. Он так охарактеризовал общественное значение профессии учителя: «Воспитатель, стоящий в уровень с современным ходом воспитания, чувствует себя живым, деятельным членом великого организма, борющегося с невежеством и пороками человечества, посредником между всем, что было благородного и высокого в прошедшей истории людей, и поколением новым, хранителем святых заветов людей, боровшихся за истину и за благо», а его дело, “скромное по наружности, - одно из величайших дел истории. На этом деле зиждутся государства и им живут целые поколения”. </w:t>
      </w:r>
    </w:p>
    <w:p w:rsidR="001314BF" w:rsidRDefault="001314BF" w:rsidP="001314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14BF">
        <w:rPr>
          <w:rFonts w:ascii="Times New Roman" w:hAnsi="Times New Roman" w:cs="Times New Roman"/>
          <w:sz w:val="28"/>
          <w:szCs w:val="28"/>
        </w:rPr>
        <w:t xml:space="preserve">Поиски российских теоретиков и практиков 20-х гг. ХХ в. во многом подготовили новаторскую педагогику Антона Семеновича Макаренко. Несмотря на утвердившиеся в образовании, как и во всем по стране, в 30-е гг. командно-административные методы управления, он противопоставил им педагогику, гуманистическую по сути, оптимистическую по духу, проникнутую верой в творческие силы и возможности человека. Теоретическое наследие и опыт </w:t>
      </w:r>
      <w:proofErr w:type="spellStart"/>
      <w:r w:rsidRPr="001314BF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1314BF">
        <w:rPr>
          <w:rFonts w:ascii="Times New Roman" w:hAnsi="Times New Roman" w:cs="Times New Roman"/>
          <w:sz w:val="28"/>
          <w:szCs w:val="28"/>
        </w:rPr>
        <w:t xml:space="preserve"> приобрели всемирное признание. Особое значение имеет созданная </w:t>
      </w:r>
      <w:proofErr w:type="spellStart"/>
      <w:r w:rsidRPr="001314BF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1314BF">
        <w:rPr>
          <w:rFonts w:ascii="Times New Roman" w:hAnsi="Times New Roman" w:cs="Times New Roman"/>
          <w:sz w:val="28"/>
          <w:szCs w:val="28"/>
        </w:rPr>
        <w:t xml:space="preserve"> теория детского коллектива, которая органично включает в себя тонкую по инструментовке и своеобразную по способам и приемам осуществления методику индивидуализации воспитания. Он считал, что работа воспитателя самая трудная, «возможно самая ответственная и требующая от личности не только наибольшего напряжения, но и больших сил, больших способностей”.</w:t>
      </w:r>
    </w:p>
    <w:p w:rsidR="001314BF" w:rsidRPr="001314BF" w:rsidRDefault="001314BF" w:rsidP="001314B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4BF">
        <w:rPr>
          <w:rFonts w:ascii="Times New Roman" w:hAnsi="Times New Roman" w:cs="Times New Roman"/>
          <w:b/>
          <w:sz w:val="28"/>
          <w:szCs w:val="28"/>
        </w:rPr>
        <w:t xml:space="preserve"> 1.2. Социальная значимость педагогической деятельности в современном обществе </w:t>
      </w:r>
    </w:p>
    <w:p w:rsidR="001314BF" w:rsidRDefault="001314BF" w:rsidP="001314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14BF">
        <w:rPr>
          <w:rFonts w:ascii="Times New Roman" w:hAnsi="Times New Roman" w:cs="Times New Roman"/>
          <w:sz w:val="28"/>
          <w:szCs w:val="28"/>
        </w:rPr>
        <w:t xml:space="preserve">Смысл и значение профессиональной деятельности для человека во многом определяются ее общественной значимостью – тем, насколько она востребована в обществе и что дает для него. Педагогическая деятельность выполняет важнейшую созидательную социальную функцию: в процессе ее не только формируется и развивается конкретная личность, но и определяется будущее страны, обеспечивается ее культурный и производственный потенциал. Прогностический характер педагогической деятельности определяет полифонизм ее целей, ориентированных не только на сегодняшние потребности личности и общества, но и на будущее, на готовность выпускников адаптироваться к условиям социальной жизни и к их преобразованию. Ш.А. Амонашвили называет «основой трагедии воспитания» то, что учитель живет в современности, а строит будущее. Деятельность учителя социально обусловлена, ее успешность зависит не только от </w:t>
      </w:r>
      <w:r w:rsidRPr="001314BF">
        <w:rPr>
          <w:rFonts w:ascii="Times New Roman" w:hAnsi="Times New Roman" w:cs="Times New Roman"/>
          <w:sz w:val="28"/>
          <w:szCs w:val="28"/>
        </w:rPr>
        <w:lastRenderedPageBreak/>
        <w:t>него, но и от уровня социально-экономического развития общества. Но это не дает право учителю оправдывать свою бездеятельность ссылками на объективные трудности. Школа может и должна решать не только педагогические, но и социальные проблемы, иначе нельзя ожидать изменений в общественном развитии, поскольку все они – прежде всего результат изменения сознания людей. Вот почему так важно для педагога осознание не только своих узкопрофессиональных, но и масштабных социальных задач, их личностное принятие, конкретизация и построение на этой основе целей и задач своей педагогической деятельности. Гражданская позиция учителя – предпосылка развития педагогического творчества, роста педагогической ответственности, активности, смелости и принятии педагогических решений. Осуществление учителем своей высокой социальной миссии невозможно без четкого представления о тех профессиональных функциях, которые он призван выполнять. Независимо от специфики труда каждого из представителей педагогической профессии основное содержание и функции их деятельности составляют образование, воспитание и обучение подрастающего поколения.</w:t>
      </w:r>
    </w:p>
    <w:p w:rsidR="001314BF" w:rsidRDefault="001314BF" w:rsidP="001314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14BF">
        <w:rPr>
          <w:rFonts w:ascii="Times New Roman" w:hAnsi="Times New Roman" w:cs="Times New Roman"/>
          <w:b/>
          <w:sz w:val="28"/>
          <w:szCs w:val="28"/>
        </w:rPr>
        <w:t xml:space="preserve"> 1.3. Вопросы для самоконтроля</w:t>
      </w:r>
      <w:r w:rsidRPr="001314BF">
        <w:rPr>
          <w:rFonts w:ascii="Times New Roman" w:hAnsi="Times New Roman" w:cs="Times New Roman"/>
          <w:sz w:val="28"/>
          <w:szCs w:val="28"/>
        </w:rPr>
        <w:t xml:space="preserve"> 1) Почему возникла необходимость в педагогической профессии? 2) Чем отличается педагогическая профессия от других профессий? 3) </w:t>
      </w:r>
      <w:proofErr w:type="gramStart"/>
      <w:r w:rsidRPr="001314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14BF">
        <w:rPr>
          <w:rFonts w:ascii="Times New Roman" w:hAnsi="Times New Roman" w:cs="Times New Roman"/>
          <w:sz w:val="28"/>
          <w:szCs w:val="28"/>
        </w:rPr>
        <w:t xml:space="preserve"> чем заключается социальная значимость педагогической деятельности? </w:t>
      </w:r>
    </w:p>
    <w:p w:rsidR="00692B5E" w:rsidRDefault="001314BF" w:rsidP="001314B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314BF">
        <w:rPr>
          <w:rFonts w:ascii="Times New Roman" w:hAnsi="Times New Roman" w:cs="Times New Roman"/>
          <w:b/>
          <w:sz w:val="28"/>
          <w:szCs w:val="28"/>
        </w:rPr>
        <w:t>1.4. Задания для практики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3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314BF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  <w:szCs w:val="28"/>
        </w:rPr>
        <w:t>проанализировать фильм «У</w:t>
      </w:r>
      <w:r w:rsidR="00692B5E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экологии». </w:t>
      </w:r>
      <w:r w:rsidR="00692B5E">
        <w:rPr>
          <w:rFonts w:ascii="Times New Roman" w:hAnsi="Times New Roman" w:cs="Times New Roman"/>
          <w:sz w:val="28"/>
          <w:szCs w:val="28"/>
        </w:rPr>
        <w:t xml:space="preserve">Ссылка на фильм </w:t>
      </w:r>
      <w:hyperlink r:id="rId4" w:history="1">
        <w:r w:rsidR="00692B5E" w:rsidRPr="000E4080">
          <w:rPr>
            <w:rStyle w:val="a4"/>
            <w:rFonts w:ascii="Times New Roman" w:hAnsi="Times New Roman" w:cs="Times New Roman"/>
            <w:sz w:val="28"/>
            <w:szCs w:val="28"/>
          </w:rPr>
          <w:t>https://youtu.be/CTWua2vsqWU</w:t>
        </w:r>
      </w:hyperlink>
    </w:p>
    <w:p w:rsidR="001314BF" w:rsidRPr="00692B5E" w:rsidRDefault="00692B5E" w:rsidP="001314B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4BF" w:rsidRPr="00692B5E">
        <w:rPr>
          <w:rFonts w:ascii="Times New Roman" w:hAnsi="Times New Roman" w:cs="Times New Roman"/>
          <w:b/>
          <w:sz w:val="28"/>
          <w:szCs w:val="28"/>
        </w:rPr>
        <w:t xml:space="preserve">Заполнение рабочей тетради. </w:t>
      </w: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9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79AC">
        <w:rPr>
          <w:rFonts w:ascii="Times New Roman" w:hAnsi="Times New Roman" w:cs="Times New Roman"/>
          <w:sz w:val="28"/>
          <w:szCs w:val="28"/>
        </w:rPr>
        <w:t>Название фильма, год выпуска, режиссер, главные актеры, жанр фильма, награды и общественное признание, страна, киностудия</w:t>
      </w: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9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79AC">
        <w:rPr>
          <w:rFonts w:ascii="Times New Roman" w:hAnsi="Times New Roman" w:cs="Times New Roman"/>
          <w:sz w:val="28"/>
          <w:szCs w:val="28"/>
        </w:rPr>
        <w:t>Опишите сюжет фильма. Как развивается сюжет (</w:t>
      </w:r>
      <w:r>
        <w:rPr>
          <w:rFonts w:ascii="Times New Roman" w:hAnsi="Times New Roman" w:cs="Times New Roman"/>
          <w:sz w:val="28"/>
          <w:szCs w:val="28"/>
        </w:rPr>
        <w:t xml:space="preserve">постройте логическую цепочку). </w:t>
      </w: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79AC">
        <w:rPr>
          <w:rFonts w:ascii="Times New Roman" w:hAnsi="Times New Roman" w:cs="Times New Roman"/>
          <w:sz w:val="28"/>
          <w:szCs w:val="28"/>
        </w:rPr>
        <w:t xml:space="preserve">Опишите символы в фильме, что они значат. Как помогают для описания настроения в фильме? </w:t>
      </w: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9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1C79AC">
        <w:rPr>
          <w:rFonts w:ascii="Times New Roman" w:hAnsi="Times New Roman" w:cs="Times New Roman"/>
          <w:sz w:val="28"/>
          <w:szCs w:val="28"/>
        </w:rPr>
        <w:t xml:space="preserve">Как вы полагаете, какую идею хотел донести режиссер для зрителя? </w:t>
      </w: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9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9AC">
        <w:rPr>
          <w:rFonts w:ascii="Times New Roman" w:hAnsi="Times New Roman" w:cs="Times New Roman"/>
          <w:sz w:val="28"/>
          <w:szCs w:val="28"/>
        </w:rPr>
        <w:t xml:space="preserve">5. Оцените, как меняются главные герои. С чем связано их изменение? Как в диалогах это можно заметить? </w:t>
      </w: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9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9AC">
        <w:rPr>
          <w:rFonts w:ascii="Times New Roman" w:hAnsi="Times New Roman" w:cs="Times New Roman"/>
          <w:sz w:val="28"/>
          <w:szCs w:val="28"/>
        </w:rPr>
        <w:t>6.Есть ли кадры без диалогов, которые несут смысл. Благодаря чему это происходит. Какие мысли это у вас вызывает?</w:t>
      </w: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9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9AC">
        <w:rPr>
          <w:rFonts w:ascii="Times New Roman" w:hAnsi="Times New Roman" w:cs="Times New Roman"/>
          <w:sz w:val="28"/>
          <w:szCs w:val="28"/>
        </w:rPr>
        <w:t>7. Поговорим об актерах. Что использует актер для демонстрации качеств своего героя? Как он демонстрирует изменения героя?</w:t>
      </w: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9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9AC">
        <w:rPr>
          <w:rFonts w:ascii="Times New Roman" w:hAnsi="Times New Roman" w:cs="Times New Roman"/>
          <w:sz w:val="28"/>
          <w:szCs w:val="28"/>
        </w:rPr>
        <w:t>8. Оцените операторскую работу. Как зависят планы съемки от сюжета?</w:t>
      </w: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9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9AC">
        <w:rPr>
          <w:rFonts w:ascii="Times New Roman" w:hAnsi="Times New Roman" w:cs="Times New Roman"/>
          <w:sz w:val="28"/>
          <w:szCs w:val="28"/>
        </w:rPr>
        <w:lastRenderedPageBreak/>
        <w:t xml:space="preserve">9. Как связано музыкальное сопровождение от сюжета фильма? Какие чувства у вас вызывает музыка в фильме? </w:t>
      </w: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9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C79AC" w:rsidRPr="001C79AC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9AC">
        <w:rPr>
          <w:rFonts w:ascii="Times New Roman" w:hAnsi="Times New Roman" w:cs="Times New Roman"/>
          <w:sz w:val="28"/>
          <w:szCs w:val="28"/>
        </w:rPr>
        <w:t>10. Приведите цитаты из фильма, которые на ваш взгляд отражают суть повествования.</w:t>
      </w:r>
    </w:p>
    <w:p w:rsidR="001314BF" w:rsidRPr="001314BF" w:rsidRDefault="001C79AC" w:rsidP="001C79A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79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1314BF" w:rsidRPr="0013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87"/>
    <w:rsid w:val="001314BF"/>
    <w:rsid w:val="001C79AC"/>
    <w:rsid w:val="00250FE5"/>
    <w:rsid w:val="003F13B2"/>
    <w:rsid w:val="00692B5E"/>
    <w:rsid w:val="007E4E87"/>
    <w:rsid w:val="0081171B"/>
    <w:rsid w:val="00A66146"/>
    <w:rsid w:val="00AE0290"/>
    <w:rsid w:val="00F1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2BB31-2300-45C8-B08C-E22A659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2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TWua2vsq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2022-12-22T07:39:00Z</dcterms:created>
  <dcterms:modified xsi:type="dcterms:W3CDTF">2022-12-22T07:39:00Z</dcterms:modified>
</cp:coreProperties>
</file>